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EE" w:rsidRDefault="00A96AEE" w:rsidP="00A96AEE">
      <w:pPr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附件6：</w:t>
      </w:r>
    </w:p>
    <w:p w:rsidR="00A96AEE" w:rsidRDefault="00A96AEE" w:rsidP="00A96AEE">
      <w:pPr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ascii="宋体" w:hint="eastAsia"/>
          <w:b/>
          <w:color w:val="000000"/>
          <w:sz w:val="36"/>
          <w:szCs w:val="36"/>
        </w:rPr>
        <w:t>安徽</w:t>
      </w:r>
      <w:r>
        <w:rPr>
          <w:rFonts w:ascii="宋体"/>
          <w:b/>
          <w:color w:val="000000"/>
          <w:sz w:val="36"/>
          <w:szCs w:val="36"/>
        </w:rPr>
        <w:t>财经大学</w:t>
      </w:r>
      <w:r>
        <w:rPr>
          <w:rFonts w:ascii="宋体" w:hint="eastAsia"/>
          <w:b/>
          <w:color w:val="000000"/>
          <w:sz w:val="36"/>
          <w:szCs w:val="36"/>
        </w:rPr>
        <w:t>#</w:t>
      </w:r>
      <w:r>
        <w:rPr>
          <w:rFonts w:ascii="宋体"/>
          <w:b/>
          <w:color w:val="000000"/>
          <w:sz w:val="36"/>
          <w:szCs w:val="36"/>
        </w:rPr>
        <w:t>###</w:t>
      </w:r>
      <w:r>
        <w:rPr>
          <w:rFonts w:ascii="宋体" w:hint="eastAsia"/>
          <w:b/>
          <w:color w:val="000000"/>
          <w:sz w:val="36"/>
          <w:szCs w:val="36"/>
        </w:rPr>
        <w:t>专业本科培养方案（模板）</w:t>
      </w:r>
    </w:p>
    <w:p w:rsidR="00A96AEE" w:rsidRDefault="00A96AEE" w:rsidP="00A96AEE">
      <w:pPr>
        <w:jc w:val="center"/>
        <w:rPr>
          <w:rFonts w:ascii="宋体"/>
          <w:b/>
          <w:color w:val="000000"/>
          <w:szCs w:val="21"/>
        </w:rPr>
      </w:pPr>
      <w:r>
        <w:rPr>
          <w:rFonts w:ascii="宋体" w:hint="eastAsia"/>
          <w:b/>
          <w:szCs w:val="21"/>
        </w:rPr>
        <w:t>（2017版）</w:t>
      </w:r>
    </w:p>
    <w:p w:rsidR="00A96AEE" w:rsidRDefault="00A96AEE" w:rsidP="00A96AEE">
      <w:pPr>
        <w:jc w:val="center"/>
        <w:rPr>
          <w:rFonts w:ascii="宋体"/>
          <w:szCs w:val="21"/>
        </w:rPr>
      </w:pPr>
    </w:p>
    <w:p w:rsidR="00A96AEE" w:rsidRDefault="00A96AEE" w:rsidP="00A96AEE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专业代码：                     </w:t>
      </w:r>
      <w:r>
        <w:rPr>
          <w:rFonts w:ascii="宋体"/>
          <w:szCs w:val="21"/>
        </w:rPr>
        <w:t xml:space="preserve">       </w:t>
      </w:r>
      <w:r>
        <w:rPr>
          <w:rFonts w:ascii="宋体" w:hint="eastAsia"/>
          <w:szCs w:val="21"/>
        </w:rPr>
        <w:t xml:space="preserve">学科门类： </w:t>
      </w:r>
    </w:p>
    <w:p w:rsidR="00A96AEE" w:rsidRDefault="00A96AEE" w:rsidP="00A96AEE">
      <w:pPr>
        <w:tabs>
          <w:tab w:val="right" w:pos="8958"/>
        </w:tabs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专业门类：               </w:t>
      </w:r>
      <w:r>
        <w:rPr>
          <w:rFonts w:ascii="宋体"/>
          <w:szCs w:val="21"/>
        </w:rPr>
        <w:t xml:space="preserve">            </w:t>
      </w:r>
      <w:r>
        <w:rPr>
          <w:rFonts w:ascii="宋体" w:hint="eastAsia"/>
          <w:szCs w:val="21"/>
        </w:rPr>
        <w:t xml:space="preserve"> 授予学位：</w:t>
      </w:r>
      <w:r>
        <w:rPr>
          <w:rFonts w:ascii="宋体"/>
          <w:szCs w:val="21"/>
        </w:rPr>
        <w:tab/>
      </w:r>
    </w:p>
    <w:p w:rsidR="00A96AEE" w:rsidRDefault="00A96AEE" w:rsidP="00A96AEE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标准学制：                       </w:t>
      </w:r>
      <w:r>
        <w:rPr>
          <w:rFonts w:ascii="宋体"/>
          <w:szCs w:val="21"/>
        </w:rPr>
        <w:t xml:space="preserve">    </w:t>
      </w:r>
      <w:r>
        <w:rPr>
          <w:rFonts w:ascii="宋体" w:hint="eastAsia"/>
          <w:szCs w:val="21"/>
        </w:rPr>
        <w:t xml:space="preserve"> 所属学院：</w:t>
      </w:r>
    </w:p>
    <w:p w:rsidR="00A96AEE" w:rsidRDefault="00A96AEE" w:rsidP="00A96AEE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专业负责人： </w:t>
      </w:r>
      <w:r>
        <w:rPr>
          <w:rFonts w:ascii="宋体"/>
          <w:szCs w:val="21"/>
        </w:rPr>
        <w:t xml:space="preserve">                         </w:t>
      </w:r>
      <w:r>
        <w:rPr>
          <w:rFonts w:ascii="宋体" w:hint="eastAsia"/>
          <w:szCs w:val="21"/>
        </w:rPr>
        <w:t xml:space="preserve">方案审核人： </w:t>
      </w:r>
    </w:p>
    <w:p w:rsidR="00A96AEE" w:rsidRDefault="00A96AEE" w:rsidP="00A96AEE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方案制订人：  </w:t>
      </w:r>
    </w:p>
    <w:p w:rsidR="00A96AEE" w:rsidRDefault="00A96AEE" w:rsidP="00A96AEE">
      <w:pPr>
        <w:spacing w:line="360" w:lineRule="auto"/>
        <w:ind w:firstLineChars="200" w:firstLine="422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一、专业培养目标</w:t>
      </w:r>
    </w:p>
    <w:p w:rsidR="00A96AEE" w:rsidRDefault="00A96AEE" w:rsidP="00A96AEE">
      <w:pPr>
        <w:spacing w:line="360" w:lineRule="auto"/>
        <w:ind w:firstLineChars="200" w:firstLine="422"/>
        <w:rPr>
          <w:rFonts w:ascii="宋体"/>
          <w:b/>
          <w:szCs w:val="21"/>
        </w:rPr>
      </w:pPr>
    </w:p>
    <w:p w:rsidR="00A96AEE" w:rsidRDefault="00A96AEE" w:rsidP="00A96AEE">
      <w:pPr>
        <w:spacing w:line="360" w:lineRule="auto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int="eastAsia"/>
          <w:b/>
          <w:color w:val="000000"/>
          <w:szCs w:val="21"/>
        </w:rPr>
        <w:t>二、专业培养特色</w:t>
      </w:r>
    </w:p>
    <w:p w:rsidR="00A96AEE" w:rsidRDefault="00A96AEE" w:rsidP="00A96AEE">
      <w:pPr>
        <w:spacing w:line="360" w:lineRule="auto"/>
        <w:ind w:firstLineChars="200" w:firstLine="422"/>
        <w:rPr>
          <w:rFonts w:ascii="宋体"/>
          <w:b/>
          <w:color w:val="000000"/>
          <w:szCs w:val="21"/>
        </w:rPr>
      </w:pPr>
    </w:p>
    <w:p w:rsidR="00A96AEE" w:rsidRDefault="00A96AEE" w:rsidP="00A96AEE">
      <w:pPr>
        <w:spacing w:line="360" w:lineRule="auto"/>
        <w:ind w:firstLineChars="200" w:firstLine="422"/>
        <w:rPr>
          <w:rFonts w:ascii="宋体"/>
          <w:b/>
          <w:szCs w:val="21"/>
        </w:rPr>
      </w:pPr>
      <w:r>
        <w:rPr>
          <w:rFonts w:ascii="宋体" w:hint="eastAsia"/>
          <w:b/>
          <w:color w:val="000000"/>
          <w:szCs w:val="21"/>
        </w:rPr>
        <w:t>三、</w:t>
      </w:r>
      <w:r>
        <w:rPr>
          <w:rFonts w:ascii="宋体" w:hint="eastAsia"/>
          <w:b/>
          <w:szCs w:val="21"/>
        </w:rPr>
        <w:t>专业核心课程与特色课程简介</w:t>
      </w:r>
    </w:p>
    <w:p w:rsidR="00A96AEE" w:rsidRDefault="00A96AEE" w:rsidP="00A96AEE">
      <w:pPr>
        <w:pStyle w:val="a7"/>
        <w:ind w:firstLine="315"/>
        <w:rPr>
          <w:rFonts w:ascii="宋体"/>
          <w:color w:val="000000"/>
          <w:sz w:val="21"/>
          <w:szCs w:val="21"/>
        </w:rPr>
      </w:pPr>
      <w:r>
        <w:rPr>
          <w:rFonts w:ascii="宋体" w:hint="eastAsia"/>
          <w:color w:val="000000"/>
          <w:sz w:val="21"/>
          <w:szCs w:val="21"/>
        </w:rPr>
        <w:t xml:space="preserve">课程名称： </w:t>
      </w:r>
    </w:p>
    <w:p w:rsidR="00A96AEE" w:rsidRDefault="00A96AEE" w:rsidP="00A96AEE">
      <w:pPr>
        <w:pStyle w:val="a7"/>
        <w:ind w:firstLine="315"/>
        <w:rPr>
          <w:rFonts w:ascii="宋体"/>
          <w:color w:val="000000"/>
          <w:sz w:val="21"/>
          <w:szCs w:val="21"/>
        </w:rPr>
      </w:pPr>
      <w:r>
        <w:rPr>
          <w:rFonts w:ascii="宋体" w:hint="eastAsia"/>
          <w:color w:val="000000"/>
          <w:sz w:val="21"/>
          <w:szCs w:val="21"/>
        </w:rPr>
        <w:t>学    时：</w:t>
      </w:r>
    </w:p>
    <w:p w:rsidR="00A96AEE" w:rsidRDefault="00A96AEE" w:rsidP="00A96AEE">
      <w:pPr>
        <w:pStyle w:val="a7"/>
        <w:ind w:firstLine="315"/>
        <w:rPr>
          <w:rFonts w:ascii="宋体"/>
          <w:color w:val="000000"/>
          <w:sz w:val="21"/>
          <w:szCs w:val="21"/>
        </w:rPr>
      </w:pPr>
      <w:r>
        <w:rPr>
          <w:rFonts w:ascii="宋体" w:hint="eastAsia"/>
          <w:color w:val="000000"/>
          <w:sz w:val="21"/>
          <w:szCs w:val="21"/>
        </w:rPr>
        <w:t>学    分：</w:t>
      </w:r>
    </w:p>
    <w:p w:rsidR="00A96AEE" w:rsidRDefault="00A96AEE" w:rsidP="00A96AEE">
      <w:pPr>
        <w:pStyle w:val="a7"/>
        <w:ind w:firstLine="315"/>
        <w:rPr>
          <w:rFonts w:ascii="宋体"/>
          <w:color w:val="000000"/>
          <w:sz w:val="21"/>
          <w:szCs w:val="21"/>
        </w:rPr>
      </w:pPr>
      <w:r>
        <w:rPr>
          <w:rFonts w:ascii="宋体" w:hint="eastAsia"/>
          <w:color w:val="000000"/>
          <w:sz w:val="21"/>
          <w:szCs w:val="21"/>
        </w:rPr>
        <w:t xml:space="preserve">开课学期： </w:t>
      </w:r>
    </w:p>
    <w:p w:rsidR="00A96AEE" w:rsidRDefault="00A96AEE" w:rsidP="00A96AEE">
      <w:pPr>
        <w:spacing w:line="360" w:lineRule="exact"/>
        <w:ind w:firstLineChars="150" w:firstLine="315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 xml:space="preserve">主要内容： </w:t>
      </w:r>
    </w:p>
    <w:p w:rsidR="00A96AEE" w:rsidRDefault="00A96AEE" w:rsidP="00A96AEE">
      <w:pPr>
        <w:pStyle w:val="a7"/>
        <w:ind w:firstLine="315"/>
        <w:rPr>
          <w:rFonts w:ascii="宋体"/>
          <w:color w:val="000000"/>
          <w:sz w:val="21"/>
          <w:szCs w:val="21"/>
        </w:rPr>
      </w:pPr>
      <w:r>
        <w:rPr>
          <w:rFonts w:ascii="宋体" w:hint="eastAsia"/>
          <w:color w:val="000000"/>
          <w:sz w:val="21"/>
          <w:szCs w:val="21"/>
        </w:rPr>
        <w:t>教学方式：</w:t>
      </w:r>
    </w:p>
    <w:p w:rsidR="00A96AEE" w:rsidRDefault="00A96AEE" w:rsidP="00A96AEE">
      <w:pPr>
        <w:pStyle w:val="a7"/>
        <w:ind w:firstLine="315"/>
        <w:rPr>
          <w:rFonts w:ascii="宋体"/>
          <w:color w:val="000000"/>
          <w:sz w:val="21"/>
          <w:szCs w:val="21"/>
        </w:rPr>
      </w:pPr>
      <w:r>
        <w:rPr>
          <w:rFonts w:ascii="宋体" w:hint="eastAsia"/>
          <w:color w:val="000000"/>
          <w:sz w:val="21"/>
          <w:szCs w:val="21"/>
        </w:rPr>
        <w:t>考核方式：</w:t>
      </w:r>
      <w:r>
        <w:rPr>
          <w:rFonts w:ascii="宋体"/>
          <w:color w:val="000000"/>
          <w:sz w:val="21"/>
          <w:szCs w:val="21"/>
        </w:rPr>
        <w:t xml:space="preserve"> </w:t>
      </w:r>
    </w:p>
    <w:p w:rsidR="00A96AEE" w:rsidRDefault="00A96AEE" w:rsidP="00A96AEE">
      <w:pPr>
        <w:pStyle w:val="a7"/>
        <w:ind w:firstLine="315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使用教材：</w:t>
      </w:r>
    </w:p>
    <w:p w:rsidR="00A96AEE" w:rsidRDefault="00A96AEE" w:rsidP="00A96AEE">
      <w:pPr>
        <w:pStyle w:val="a7"/>
        <w:ind w:firstLine="315"/>
        <w:rPr>
          <w:rFonts w:ascii="宋体"/>
          <w:color w:val="000000"/>
          <w:sz w:val="21"/>
          <w:szCs w:val="21"/>
        </w:rPr>
      </w:pPr>
    </w:p>
    <w:p w:rsidR="00A96AEE" w:rsidRDefault="00A96AEE" w:rsidP="00A96AEE">
      <w:pPr>
        <w:spacing w:line="360" w:lineRule="auto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int="eastAsia"/>
          <w:b/>
          <w:color w:val="000000"/>
          <w:szCs w:val="21"/>
        </w:rPr>
        <w:t>四、专业课程结构与学分要求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984"/>
        <w:gridCol w:w="1420"/>
        <w:gridCol w:w="1985"/>
      </w:tblGrid>
      <w:tr w:rsidR="00A96AEE" w:rsidTr="008E094F">
        <w:trPr>
          <w:trHeight w:val="70"/>
          <w:jc w:val="center"/>
        </w:trPr>
        <w:tc>
          <w:tcPr>
            <w:tcW w:w="4539" w:type="dxa"/>
            <w:gridSpan w:val="2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课程类别</w:t>
            </w:r>
          </w:p>
        </w:tc>
        <w:tc>
          <w:tcPr>
            <w:tcW w:w="1420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学分</w:t>
            </w:r>
          </w:p>
        </w:tc>
        <w:tc>
          <w:tcPr>
            <w:tcW w:w="198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备　注</w:t>
            </w:r>
          </w:p>
        </w:tc>
      </w:tr>
      <w:tr w:rsidR="00A96AEE" w:rsidTr="008E094F">
        <w:trPr>
          <w:trHeight w:val="135"/>
          <w:jc w:val="center"/>
        </w:trPr>
        <w:tc>
          <w:tcPr>
            <w:tcW w:w="2555" w:type="dxa"/>
            <w:vMerge w:val="restart"/>
            <w:vAlign w:val="center"/>
          </w:tcPr>
          <w:p w:rsidR="00A96AEE" w:rsidRDefault="00A96AEE" w:rsidP="008E094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一、通识教育平台</w:t>
            </w:r>
          </w:p>
        </w:tc>
        <w:tc>
          <w:tcPr>
            <w:tcW w:w="1984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通识必修课</w:t>
            </w:r>
          </w:p>
        </w:tc>
        <w:tc>
          <w:tcPr>
            <w:tcW w:w="1420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96AEE" w:rsidTr="008E094F">
        <w:trPr>
          <w:trHeight w:val="70"/>
          <w:jc w:val="center"/>
        </w:trPr>
        <w:tc>
          <w:tcPr>
            <w:tcW w:w="2555" w:type="dxa"/>
            <w:vMerge/>
            <w:vAlign w:val="center"/>
          </w:tcPr>
          <w:p w:rsidR="00A96AEE" w:rsidRDefault="00A96AEE" w:rsidP="008E094F"/>
        </w:tc>
        <w:tc>
          <w:tcPr>
            <w:tcW w:w="1984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通识选修课</w:t>
            </w:r>
          </w:p>
        </w:tc>
        <w:tc>
          <w:tcPr>
            <w:tcW w:w="1420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96AEE" w:rsidTr="008E094F">
        <w:trPr>
          <w:trHeight w:val="116"/>
          <w:jc w:val="center"/>
        </w:trPr>
        <w:tc>
          <w:tcPr>
            <w:tcW w:w="2555" w:type="dxa"/>
            <w:vMerge/>
            <w:vAlign w:val="center"/>
          </w:tcPr>
          <w:p w:rsidR="00A96AEE" w:rsidRDefault="00A96AEE" w:rsidP="008E094F"/>
        </w:tc>
        <w:tc>
          <w:tcPr>
            <w:tcW w:w="1984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28</w:t>
            </w:r>
          </w:p>
        </w:tc>
        <w:tc>
          <w:tcPr>
            <w:tcW w:w="198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96AEE" w:rsidTr="008E094F">
        <w:trPr>
          <w:trHeight w:val="70"/>
          <w:jc w:val="center"/>
        </w:trPr>
        <w:tc>
          <w:tcPr>
            <w:tcW w:w="255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二、特色平台</w:t>
            </w:r>
          </w:p>
        </w:tc>
        <w:tc>
          <w:tcPr>
            <w:tcW w:w="1984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96AEE" w:rsidTr="008E094F">
        <w:trPr>
          <w:trHeight w:val="70"/>
          <w:jc w:val="center"/>
        </w:trPr>
        <w:tc>
          <w:tcPr>
            <w:tcW w:w="2555" w:type="dxa"/>
            <w:vMerge w:val="restart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三、基础课平台</w:t>
            </w:r>
          </w:p>
        </w:tc>
        <w:tc>
          <w:tcPr>
            <w:tcW w:w="1984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公共基础课</w:t>
            </w:r>
          </w:p>
        </w:tc>
        <w:tc>
          <w:tcPr>
            <w:tcW w:w="1420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96AEE" w:rsidTr="008E094F">
        <w:trPr>
          <w:trHeight w:val="70"/>
          <w:jc w:val="center"/>
        </w:trPr>
        <w:tc>
          <w:tcPr>
            <w:tcW w:w="2555" w:type="dxa"/>
            <w:vMerge/>
            <w:vAlign w:val="center"/>
          </w:tcPr>
          <w:p w:rsidR="00A96AEE" w:rsidRDefault="00A96AEE" w:rsidP="008E094F"/>
        </w:tc>
        <w:tc>
          <w:tcPr>
            <w:tcW w:w="1984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学科基础课</w:t>
            </w:r>
          </w:p>
        </w:tc>
        <w:tc>
          <w:tcPr>
            <w:tcW w:w="1420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96AEE" w:rsidTr="008E094F">
        <w:trPr>
          <w:trHeight w:val="70"/>
          <w:jc w:val="center"/>
        </w:trPr>
        <w:tc>
          <w:tcPr>
            <w:tcW w:w="2555" w:type="dxa"/>
            <w:vMerge/>
            <w:vAlign w:val="center"/>
          </w:tcPr>
          <w:p w:rsidR="00A96AEE" w:rsidRDefault="00A96AEE" w:rsidP="008E094F"/>
        </w:tc>
        <w:tc>
          <w:tcPr>
            <w:tcW w:w="1984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96AEE" w:rsidTr="008E094F">
        <w:trPr>
          <w:trHeight w:val="70"/>
          <w:jc w:val="center"/>
        </w:trPr>
        <w:tc>
          <w:tcPr>
            <w:tcW w:w="2555" w:type="dxa"/>
            <w:vMerge w:val="restart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四、专业课平台</w:t>
            </w:r>
          </w:p>
        </w:tc>
        <w:tc>
          <w:tcPr>
            <w:tcW w:w="1984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专业核心课</w:t>
            </w:r>
          </w:p>
        </w:tc>
        <w:tc>
          <w:tcPr>
            <w:tcW w:w="1420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96AEE" w:rsidTr="008E094F">
        <w:trPr>
          <w:trHeight w:val="197"/>
          <w:jc w:val="center"/>
        </w:trPr>
        <w:tc>
          <w:tcPr>
            <w:tcW w:w="2555" w:type="dxa"/>
            <w:vMerge/>
            <w:vAlign w:val="center"/>
          </w:tcPr>
          <w:p w:rsidR="00A96AEE" w:rsidRDefault="00A96AEE" w:rsidP="008E094F"/>
        </w:tc>
        <w:tc>
          <w:tcPr>
            <w:tcW w:w="1984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专业拓展课</w:t>
            </w:r>
          </w:p>
        </w:tc>
        <w:tc>
          <w:tcPr>
            <w:tcW w:w="1420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96AEE" w:rsidTr="008E094F">
        <w:trPr>
          <w:trHeight w:val="201"/>
          <w:jc w:val="center"/>
        </w:trPr>
        <w:tc>
          <w:tcPr>
            <w:tcW w:w="2555" w:type="dxa"/>
            <w:vMerge/>
            <w:vAlign w:val="center"/>
          </w:tcPr>
          <w:p w:rsidR="00A96AEE" w:rsidRDefault="00A96AEE" w:rsidP="008E094F"/>
        </w:tc>
        <w:tc>
          <w:tcPr>
            <w:tcW w:w="1984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 w:right="288" w:firstLine="422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96AEE" w:rsidTr="008E094F">
        <w:trPr>
          <w:trHeight w:val="465"/>
          <w:jc w:val="center"/>
        </w:trPr>
        <w:tc>
          <w:tcPr>
            <w:tcW w:w="255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五、创新创业平台</w:t>
            </w:r>
          </w:p>
        </w:tc>
        <w:tc>
          <w:tcPr>
            <w:tcW w:w="1984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 w:right="288" w:firstLine="422"/>
              <w:rPr>
                <w:rFonts w:ascii="宋体"/>
                <w:b/>
                <w:szCs w:val="21"/>
              </w:rPr>
            </w:pPr>
          </w:p>
        </w:tc>
      </w:tr>
      <w:tr w:rsidR="00A96AEE" w:rsidTr="008E094F">
        <w:trPr>
          <w:trHeight w:val="70"/>
          <w:jc w:val="center"/>
        </w:trPr>
        <w:tc>
          <w:tcPr>
            <w:tcW w:w="255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六、实践育人平台</w:t>
            </w:r>
          </w:p>
        </w:tc>
        <w:tc>
          <w:tcPr>
            <w:tcW w:w="1984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 w:right="288" w:firstLine="422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96AEE" w:rsidTr="008E094F">
        <w:trPr>
          <w:trHeight w:val="137"/>
          <w:jc w:val="center"/>
        </w:trPr>
        <w:tc>
          <w:tcPr>
            <w:tcW w:w="255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七、个性化学习平台</w:t>
            </w:r>
          </w:p>
        </w:tc>
        <w:tc>
          <w:tcPr>
            <w:tcW w:w="1984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 w:right="288" w:firstLine="422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96AEE" w:rsidTr="008E094F">
        <w:trPr>
          <w:trHeight w:val="70"/>
          <w:jc w:val="center"/>
        </w:trPr>
        <w:tc>
          <w:tcPr>
            <w:tcW w:w="4539" w:type="dxa"/>
            <w:gridSpan w:val="2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总计</w:t>
            </w:r>
          </w:p>
        </w:tc>
        <w:tc>
          <w:tcPr>
            <w:tcW w:w="1420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160</w:t>
            </w:r>
          </w:p>
        </w:tc>
        <w:tc>
          <w:tcPr>
            <w:tcW w:w="1985" w:type="dxa"/>
            <w:vAlign w:val="center"/>
          </w:tcPr>
          <w:p w:rsidR="00A96AEE" w:rsidRDefault="00A96AEE" w:rsidP="008E094F">
            <w:pPr>
              <w:pStyle w:val="2"/>
              <w:spacing w:line="240" w:lineRule="auto"/>
              <w:ind w:left="420" w:right="288" w:firstLine="422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A96AEE" w:rsidRDefault="00A96AEE" w:rsidP="00A96AEE">
      <w:pPr>
        <w:spacing w:afterLines="100" w:after="312" w:line="340" w:lineRule="exact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szCs w:val="21"/>
        </w:rPr>
        <w:t>（注：法学学科和工学学科的毕业学分不超过170，其他学科毕业学分不超过160。）</w:t>
      </w:r>
    </w:p>
    <w:p w:rsidR="00A96AEE" w:rsidRDefault="00A96AEE" w:rsidP="00A96AEE">
      <w:pPr>
        <w:spacing w:line="360" w:lineRule="auto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int="eastAsia"/>
          <w:b/>
          <w:color w:val="000000"/>
          <w:szCs w:val="21"/>
        </w:rPr>
        <w:t>五、专业学制、毕业要求与学位授予</w:t>
      </w:r>
    </w:p>
    <w:p w:rsidR="00A96AEE" w:rsidRDefault="00A96AEE" w:rsidP="00A96AEE">
      <w:pPr>
        <w:pStyle w:val="a7"/>
        <w:spacing w:line="360" w:lineRule="exact"/>
        <w:ind w:firstLineChars="200" w:firstLine="420"/>
        <w:rPr>
          <w:rFonts w:ascii="宋体"/>
          <w:color w:val="000000"/>
          <w:sz w:val="21"/>
          <w:szCs w:val="21"/>
        </w:rPr>
      </w:pPr>
      <w:r>
        <w:rPr>
          <w:rFonts w:ascii="宋体" w:hint="eastAsia"/>
          <w:color w:val="000000"/>
          <w:sz w:val="21"/>
          <w:szCs w:val="21"/>
        </w:rPr>
        <w:t>1</w:t>
      </w:r>
      <w:r>
        <w:rPr>
          <w:rFonts w:ascii="宋体"/>
          <w:color w:val="000000"/>
          <w:sz w:val="21"/>
          <w:szCs w:val="21"/>
        </w:rPr>
        <w:t xml:space="preserve">. </w:t>
      </w:r>
      <w:r>
        <w:rPr>
          <w:rFonts w:ascii="宋体" w:hint="eastAsia"/>
          <w:color w:val="000000"/>
          <w:sz w:val="21"/>
          <w:szCs w:val="21"/>
        </w:rPr>
        <w:t>学制：4年，修业年限可为3-6年。</w:t>
      </w:r>
    </w:p>
    <w:p w:rsidR="00A96AEE" w:rsidRDefault="00A96AEE" w:rsidP="00A96AEE">
      <w:pPr>
        <w:pStyle w:val="a7"/>
        <w:spacing w:line="360" w:lineRule="exact"/>
        <w:ind w:firstLineChars="200" w:firstLine="420"/>
        <w:rPr>
          <w:rFonts w:ascii="宋体"/>
          <w:color w:val="000000"/>
          <w:sz w:val="21"/>
          <w:szCs w:val="21"/>
        </w:rPr>
      </w:pPr>
      <w:r>
        <w:rPr>
          <w:rFonts w:ascii="宋体" w:hint="eastAsia"/>
          <w:color w:val="000000"/>
          <w:sz w:val="21"/>
          <w:szCs w:val="21"/>
        </w:rPr>
        <w:t>2</w:t>
      </w:r>
      <w:r>
        <w:rPr>
          <w:rFonts w:ascii="宋体"/>
          <w:color w:val="000000"/>
          <w:sz w:val="21"/>
          <w:szCs w:val="21"/>
        </w:rPr>
        <w:t xml:space="preserve">. </w:t>
      </w:r>
      <w:r>
        <w:rPr>
          <w:rFonts w:ascii="宋体" w:hint="eastAsia"/>
          <w:color w:val="000000"/>
          <w:sz w:val="21"/>
          <w:szCs w:val="21"/>
        </w:rPr>
        <w:t>毕业</w:t>
      </w:r>
      <w:r>
        <w:rPr>
          <w:rFonts w:ascii="宋体"/>
          <w:color w:val="000000"/>
          <w:sz w:val="21"/>
          <w:szCs w:val="21"/>
        </w:rPr>
        <w:t>要求</w:t>
      </w:r>
      <w:r>
        <w:rPr>
          <w:rFonts w:ascii="宋体" w:hint="eastAsia"/>
          <w:color w:val="000000"/>
          <w:sz w:val="21"/>
          <w:szCs w:val="21"/>
        </w:rPr>
        <w:t>:方案总学分</w:t>
      </w:r>
      <w:r>
        <w:rPr>
          <w:rFonts w:ascii="宋体"/>
          <w:color w:val="000000"/>
          <w:sz w:val="21"/>
          <w:szCs w:val="21"/>
        </w:rPr>
        <w:t>、</w:t>
      </w:r>
      <w:r>
        <w:rPr>
          <w:rFonts w:ascii="宋体" w:hint="eastAsia"/>
          <w:color w:val="000000"/>
          <w:sz w:val="21"/>
          <w:szCs w:val="21"/>
        </w:rPr>
        <w:t>毕业论文学分</w:t>
      </w:r>
      <w:r>
        <w:rPr>
          <w:rFonts w:ascii="宋体"/>
          <w:color w:val="000000"/>
          <w:sz w:val="21"/>
          <w:szCs w:val="21"/>
        </w:rPr>
        <w:t>（</w:t>
      </w:r>
      <w:r>
        <w:rPr>
          <w:rFonts w:ascii="宋体" w:hint="eastAsia"/>
          <w:color w:val="000000"/>
          <w:sz w:val="21"/>
          <w:szCs w:val="21"/>
        </w:rPr>
        <w:t>6学分</w:t>
      </w:r>
      <w:r>
        <w:rPr>
          <w:rFonts w:ascii="宋体"/>
          <w:color w:val="000000"/>
          <w:sz w:val="21"/>
          <w:szCs w:val="21"/>
        </w:rPr>
        <w:t>）、课外实践学分</w:t>
      </w:r>
      <w:r>
        <w:rPr>
          <w:rFonts w:ascii="宋体" w:hint="eastAsia"/>
          <w:color w:val="000000"/>
          <w:sz w:val="21"/>
          <w:szCs w:val="21"/>
        </w:rPr>
        <w:t xml:space="preserve">( </w:t>
      </w:r>
      <w:r>
        <w:rPr>
          <w:rFonts w:ascii="宋体"/>
          <w:color w:val="000000"/>
          <w:sz w:val="21"/>
          <w:szCs w:val="21"/>
        </w:rPr>
        <w:t>5</w:t>
      </w:r>
      <w:r>
        <w:rPr>
          <w:rFonts w:ascii="宋体" w:hint="eastAsia"/>
          <w:color w:val="000000"/>
          <w:sz w:val="21"/>
          <w:szCs w:val="21"/>
        </w:rPr>
        <w:t>学分)</w:t>
      </w:r>
      <w:r>
        <w:rPr>
          <w:rFonts w:ascii="宋体"/>
          <w:color w:val="000000"/>
          <w:sz w:val="21"/>
          <w:szCs w:val="21"/>
        </w:rPr>
        <w:t>、社会责任</w:t>
      </w:r>
      <w:r>
        <w:rPr>
          <w:rFonts w:ascii="宋体" w:hint="eastAsia"/>
          <w:color w:val="000000"/>
          <w:sz w:val="21"/>
          <w:szCs w:val="21"/>
        </w:rPr>
        <w:t>学分（3学分）、</w:t>
      </w:r>
      <w:r>
        <w:rPr>
          <w:rFonts w:ascii="宋体"/>
          <w:color w:val="000000"/>
          <w:sz w:val="21"/>
          <w:szCs w:val="21"/>
        </w:rPr>
        <w:t>校内实践学分（</w:t>
      </w:r>
      <w:r>
        <w:rPr>
          <w:rFonts w:ascii="宋体" w:hint="eastAsia"/>
          <w:color w:val="000000"/>
          <w:sz w:val="21"/>
          <w:szCs w:val="21"/>
        </w:rPr>
        <w:t>2学分</w:t>
      </w:r>
      <w:r>
        <w:rPr>
          <w:rFonts w:ascii="宋体"/>
          <w:color w:val="000000"/>
          <w:sz w:val="21"/>
          <w:szCs w:val="21"/>
        </w:rPr>
        <w:t>）</w:t>
      </w:r>
      <w:r>
        <w:rPr>
          <w:rFonts w:ascii="宋体" w:hint="eastAsia"/>
          <w:color w:val="000000"/>
          <w:sz w:val="21"/>
          <w:szCs w:val="21"/>
        </w:rPr>
        <w:t>等。</w:t>
      </w:r>
    </w:p>
    <w:p w:rsidR="00A96AEE" w:rsidRDefault="00A96AEE" w:rsidP="00A96AEE">
      <w:pPr>
        <w:spacing w:line="360" w:lineRule="exact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3</w:t>
      </w:r>
      <w:r>
        <w:rPr>
          <w:rFonts w:ascii="宋体"/>
          <w:color w:val="000000"/>
          <w:szCs w:val="21"/>
        </w:rPr>
        <w:t xml:space="preserve">. </w:t>
      </w:r>
      <w:r>
        <w:rPr>
          <w:rFonts w:ascii="宋体" w:hint="eastAsia"/>
          <w:color w:val="000000"/>
          <w:szCs w:val="21"/>
        </w:rPr>
        <w:t>学位：授予#</w:t>
      </w:r>
      <w:r>
        <w:rPr>
          <w:rFonts w:ascii="宋体"/>
          <w:color w:val="000000"/>
          <w:szCs w:val="21"/>
        </w:rPr>
        <w:t>###</w:t>
      </w:r>
      <w:r>
        <w:rPr>
          <w:rFonts w:ascii="宋体" w:hint="eastAsia"/>
          <w:color w:val="000000"/>
          <w:szCs w:val="21"/>
        </w:rPr>
        <w:t>学士学位。</w:t>
      </w:r>
    </w:p>
    <w:p w:rsidR="00A96AEE" w:rsidRDefault="00A96AEE" w:rsidP="00A96AEE">
      <w:pPr>
        <w:spacing w:line="360" w:lineRule="exact"/>
        <w:ind w:firstLineChars="200" w:firstLine="420"/>
        <w:rPr>
          <w:rFonts w:ascii="宋体"/>
          <w:color w:val="000000"/>
          <w:szCs w:val="21"/>
        </w:rPr>
      </w:pPr>
    </w:p>
    <w:p w:rsidR="00A96AEE" w:rsidRDefault="00A96AEE" w:rsidP="00A96AEE">
      <w:pPr>
        <w:spacing w:line="360" w:lineRule="auto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int="eastAsia"/>
          <w:b/>
          <w:color w:val="000000"/>
          <w:szCs w:val="21"/>
        </w:rPr>
        <w:t>六、建议本专业学生修读双专业、双学位</w:t>
      </w:r>
    </w:p>
    <w:p w:rsidR="00A96AEE" w:rsidRDefault="00A96AEE" w:rsidP="00A96AEE">
      <w:pPr>
        <w:spacing w:line="360" w:lineRule="auto"/>
        <w:ind w:firstLineChars="200" w:firstLine="422"/>
        <w:rPr>
          <w:rFonts w:ascii="宋体"/>
          <w:b/>
          <w:color w:val="000000"/>
          <w:szCs w:val="21"/>
        </w:rPr>
      </w:pPr>
    </w:p>
    <w:p w:rsidR="00A96AEE" w:rsidRDefault="00A96AEE" w:rsidP="00A96AEE">
      <w:pPr>
        <w:spacing w:line="360" w:lineRule="auto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int="eastAsia"/>
          <w:b/>
          <w:color w:val="000000"/>
          <w:szCs w:val="21"/>
        </w:rPr>
        <w:t>七</w:t>
      </w:r>
      <w:r>
        <w:rPr>
          <w:rFonts w:ascii="宋体"/>
          <w:b/>
          <w:color w:val="000000"/>
          <w:szCs w:val="21"/>
        </w:rPr>
        <w:t>、</w:t>
      </w:r>
      <w:r>
        <w:rPr>
          <w:rFonts w:ascii="宋体" w:hint="eastAsia"/>
          <w:b/>
          <w:color w:val="000000"/>
          <w:szCs w:val="21"/>
        </w:rPr>
        <w:t>本专业第二学位、辅修培养方案（课程体系与教学计划）</w:t>
      </w:r>
    </w:p>
    <w:p w:rsidR="00A96AEE" w:rsidRDefault="00A96AEE" w:rsidP="00A96AEE">
      <w:pPr>
        <w:spacing w:line="360" w:lineRule="auto"/>
        <w:ind w:firstLineChars="200" w:firstLine="422"/>
        <w:rPr>
          <w:rFonts w:ascii="宋体"/>
          <w:b/>
          <w:color w:val="000000"/>
          <w:szCs w:val="21"/>
        </w:rPr>
      </w:pPr>
    </w:p>
    <w:p w:rsidR="00A96AEE" w:rsidRDefault="00A96AEE" w:rsidP="00A96AEE">
      <w:pPr>
        <w:spacing w:line="360" w:lineRule="auto"/>
        <w:ind w:firstLineChars="196" w:firstLine="413"/>
        <w:rPr>
          <w:rFonts w:ascii="宋体"/>
          <w:b/>
          <w:color w:val="000000"/>
          <w:szCs w:val="21"/>
        </w:rPr>
      </w:pPr>
      <w:r>
        <w:rPr>
          <w:rFonts w:ascii="宋体" w:hint="eastAsia"/>
          <w:b/>
          <w:color w:val="000000"/>
          <w:szCs w:val="21"/>
        </w:rPr>
        <w:t>八、课外专业阅读书目（不少于10本）</w:t>
      </w:r>
    </w:p>
    <w:p w:rsidR="00A96AEE" w:rsidRDefault="00A96AEE" w:rsidP="00A96AEE">
      <w:pPr>
        <w:spacing w:line="360" w:lineRule="auto"/>
        <w:ind w:firstLineChars="196" w:firstLine="413"/>
        <w:rPr>
          <w:rFonts w:ascii="宋体"/>
          <w:b/>
          <w:color w:val="000000"/>
          <w:szCs w:val="21"/>
        </w:rPr>
      </w:pPr>
    </w:p>
    <w:p w:rsidR="00A96AEE" w:rsidRDefault="00A96AEE" w:rsidP="00A96AEE">
      <w:pPr>
        <w:spacing w:line="360" w:lineRule="auto"/>
        <w:ind w:firstLineChars="196" w:firstLine="413"/>
        <w:rPr>
          <w:rFonts w:ascii="宋体"/>
          <w:b/>
          <w:color w:val="000000"/>
          <w:szCs w:val="21"/>
        </w:rPr>
      </w:pPr>
      <w:r>
        <w:rPr>
          <w:rFonts w:ascii="宋体" w:hint="eastAsia"/>
          <w:b/>
          <w:color w:val="000000"/>
          <w:szCs w:val="21"/>
        </w:rPr>
        <w:t>附件</w:t>
      </w:r>
      <w:r>
        <w:rPr>
          <w:rFonts w:ascii="宋体"/>
          <w:b/>
          <w:color w:val="000000"/>
          <w:szCs w:val="21"/>
        </w:rPr>
        <w:t>：</w:t>
      </w:r>
    </w:p>
    <w:p w:rsidR="004B4660" w:rsidRDefault="004B4660">
      <w:bookmarkStart w:id="0" w:name="_GoBack"/>
      <w:bookmarkEnd w:id="0"/>
    </w:p>
    <w:sectPr w:rsidR="004B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8EB" w:rsidRDefault="004058EB" w:rsidP="00A96AEE">
      <w:r>
        <w:separator/>
      </w:r>
    </w:p>
  </w:endnote>
  <w:endnote w:type="continuationSeparator" w:id="0">
    <w:p w:rsidR="004058EB" w:rsidRDefault="004058EB" w:rsidP="00A9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8EB" w:rsidRDefault="004058EB" w:rsidP="00A96AEE">
      <w:r>
        <w:separator/>
      </w:r>
    </w:p>
  </w:footnote>
  <w:footnote w:type="continuationSeparator" w:id="0">
    <w:p w:rsidR="004058EB" w:rsidRDefault="004058EB" w:rsidP="00A9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B2"/>
    <w:rsid w:val="004058EB"/>
    <w:rsid w:val="004B22B2"/>
    <w:rsid w:val="004B4660"/>
    <w:rsid w:val="00A9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DD12A-AA92-478C-AE64-EA6C0CCB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A96A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A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A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AEE"/>
    <w:rPr>
      <w:sz w:val="18"/>
      <w:szCs w:val="18"/>
    </w:rPr>
  </w:style>
  <w:style w:type="paragraph" w:styleId="a7">
    <w:name w:val="Body Text Indent"/>
    <w:basedOn w:val="a"/>
    <w:link w:val="a8"/>
    <w:rsid w:val="00A96AEE"/>
    <w:pPr>
      <w:ind w:firstLineChars="150" w:firstLine="150"/>
    </w:pPr>
    <w:rPr>
      <w:rFonts w:ascii="等线" w:hAnsi="等线" w:cs="Arial"/>
      <w:sz w:val="24"/>
      <w:szCs w:val="22"/>
    </w:rPr>
  </w:style>
  <w:style w:type="character" w:customStyle="1" w:styleId="a8">
    <w:name w:val="正文文本缩进 字符"/>
    <w:basedOn w:val="a0"/>
    <w:link w:val="a7"/>
    <w:rsid w:val="00A96AEE"/>
    <w:rPr>
      <w:rFonts w:ascii="等线" w:eastAsia="宋体" w:hAnsi="等线" w:cs="Arial"/>
      <w:sz w:val="24"/>
    </w:rPr>
  </w:style>
  <w:style w:type="paragraph" w:styleId="2">
    <w:name w:val="Body Text Indent 2"/>
    <w:basedOn w:val="a"/>
    <w:link w:val="20"/>
    <w:rsid w:val="00A96AEE"/>
    <w:pPr>
      <w:spacing w:after="120" w:line="480" w:lineRule="auto"/>
      <w:ind w:leftChars="200" w:left="200"/>
    </w:pPr>
    <w:rPr>
      <w:rFonts w:ascii="等线" w:hAnsi="等线" w:cs="Arial"/>
      <w:szCs w:val="22"/>
    </w:rPr>
  </w:style>
  <w:style w:type="character" w:customStyle="1" w:styleId="20">
    <w:name w:val="正文文本缩进 2 字符"/>
    <w:basedOn w:val="a0"/>
    <w:link w:val="2"/>
    <w:rsid w:val="00A96AEE"/>
    <w:rPr>
      <w:rFonts w:ascii="等线" w:eastAsia="宋体" w:hAnsi="等线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</dc:creator>
  <cp:keywords/>
  <dc:description/>
  <cp:lastModifiedBy>hct</cp:lastModifiedBy>
  <cp:revision>2</cp:revision>
  <dcterms:created xsi:type="dcterms:W3CDTF">2017-02-27T02:18:00Z</dcterms:created>
  <dcterms:modified xsi:type="dcterms:W3CDTF">2017-02-27T02:18:00Z</dcterms:modified>
</cp:coreProperties>
</file>