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074" w:rsidRDefault="00B03166" w:rsidP="00343074">
      <w:pPr>
        <w:jc w:val="center"/>
        <w:rPr>
          <w:rFonts w:ascii="方正小标宋简体" w:eastAsia="方正小标宋简体"/>
          <w:sz w:val="36"/>
          <w:szCs w:val="36"/>
        </w:rPr>
      </w:pPr>
      <w:r w:rsidRPr="00CA0C10">
        <w:rPr>
          <w:rFonts w:ascii="方正小标宋简体" w:eastAsia="方正小标宋简体" w:hint="eastAsia"/>
          <w:sz w:val="36"/>
          <w:szCs w:val="36"/>
        </w:rPr>
        <w:t>“</w:t>
      </w:r>
      <w:r w:rsidR="002A6817" w:rsidRPr="00CA0C10">
        <w:rPr>
          <w:rFonts w:ascii="方正小标宋简体" w:eastAsia="方正小标宋简体" w:hint="eastAsia"/>
          <w:sz w:val="36"/>
          <w:szCs w:val="36"/>
        </w:rPr>
        <w:t>青年红色筑梦之旅</w:t>
      </w:r>
      <w:r w:rsidRPr="00CA0C10">
        <w:rPr>
          <w:rFonts w:ascii="方正小标宋简体" w:eastAsia="方正小标宋简体" w:hint="eastAsia"/>
          <w:sz w:val="36"/>
          <w:szCs w:val="36"/>
        </w:rPr>
        <w:t>”赛道评审规则</w:t>
      </w:r>
    </w:p>
    <w:p w:rsidR="00A01B9B" w:rsidRPr="00343074" w:rsidRDefault="00A01B9B" w:rsidP="00343074">
      <w:pPr>
        <w:rPr>
          <w:rFonts w:ascii="方正小标宋简体" w:eastAsia="方正小标宋简体"/>
          <w:sz w:val="40"/>
          <w:szCs w:val="36"/>
        </w:rPr>
      </w:pPr>
      <w:bookmarkStart w:id="0" w:name="_GoBack"/>
      <w:bookmarkEnd w:id="0"/>
    </w:p>
    <w:tbl>
      <w:tblPr>
        <w:tblStyle w:val="a3"/>
        <w:tblW w:w="5813" w:type="pct"/>
        <w:jc w:val="center"/>
        <w:tblLook w:val="04A0" w:firstRow="1" w:lastRow="0" w:firstColumn="1" w:lastColumn="0" w:noHBand="0" w:noVBand="1"/>
      </w:tblPr>
      <w:tblGrid>
        <w:gridCol w:w="1579"/>
        <w:gridCol w:w="7029"/>
        <w:gridCol w:w="1300"/>
      </w:tblGrid>
      <w:tr w:rsidR="00CD0B78" w:rsidRPr="00F873BE" w:rsidTr="00CD0B78">
        <w:trPr>
          <w:trHeight w:val="549"/>
          <w:jc w:val="center"/>
        </w:trPr>
        <w:tc>
          <w:tcPr>
            <w:tcW w:w="797" w:type="pct"/>
            <w:vAlign w:val="center"/>
          </w:tcPr>
          <w:p w:rsidR="00CD0B78" w:rsidRPr="005F4E3C" w:rsidRDefault="00CD0B78" w:rsidP="00B14EF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3547" w:type="pct"/>
            <w:vAlign w:val="center"/>
          </w:tcPr>
          <w:p w:rsidR="00CD0B78" w:rsidRPr="005F4E3C" w:rsidRDefault="00CD0B78" w:rsidP="00B14EF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656" w:type="pct"/>
            <w:vAlign w:val="center"/>
          </w:tcPr>
          <w:p w:rsidR="00CD0B78" w:rsidRPr="005F4E3C" w:rsidRDefault="00CD0B78" w:rsidP="00B14EF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分值</w:t>
            </w:r>
          </w:p>
        </w:tc>
      </w:tr>
      <w:tr w:rsidR="00CD0B78" w:rsidRPr="00F873BE" w:rsidTr="00CD0B78">
        <w:trPr>
          <w:trHeight w:val="1973"/>
          <w:jc w:val="center"/>
        </w:trPr>
        <w:tc>
          <w:tcPr>
            <w:tcW w:w="797" w:type="pct"/>
            <w:vAlign w:val="center"/>
          </w:tcPr>
          <w:p w:rsidR="00CD0B78" w:rsidRPr="00F873BE" w:rsidRDefault="00CD0B78" w:rsidP="00AB37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73BE">
              <w:rPr>
                <w:rFonts w:ascii="仿宋_GB2312" w:eastAsia="仿宋_GB2312" w:hint="eastAsia"/>
                <w:sz w:val="30"/>
                <w:szCs w:val="30"/>
              </w:rPr>
              <w:t>项目团队</w:t>
            </w:r>
          </w:p>
        </w:tc>
        <w:tc>
          <w:tcPr>
            <w:tcW w:w="3547" w:type="pct"/>
            <w:vAlign w:val="center"/>
          </w:tcPr>
          <w:p w:rsidR="00CD0B78" w:rsidRPr="00F873BE" w:rsidRDefault="00CD0B78" w:rsidP="00B14EF8">
            <w:pPr>
              <w:snapToGrid w:val="0"/>
              <w:spacing w:line="48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cs="仿宋_GB2312" w:hint="eastAsia"/>
                <w:sz w:val="30"/>
                <w:szCs w:val="30"/>
              </w:rPr>
              <w:t>考察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项目</w:t>
            </w:r>
            <w:r w:rsidRPr="005F4E3C">
              <w:rPr>
                <w:rFonts w:ascii="仿宋_GB2312" w:eastAsia="仿宋_GB2312" w:cs="仿宋_GB2312" w:hint="eastAsia"/>
                <w:sz w:val="30"/>
                <w:szCs w:val="30"/>
              </w:rPr>
              <w:t>团队成员的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基本素质</w:t>
            </w:r>
            <w:r>
              <w:rPr>
                <w:rFonts w:ascii="仿宋_GB2312" w:eastAsia="仿宋_GB2312" w:hint="eastAsia"/>
                <w:sz w:val="30"/>
                <w:szCs w:val="30"/>
              </w:rPr>
              <w:t>和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业务能力</w:t>
            </w:r>
            <w:r>
              <w:rPr>
                <w:rFonts w:ascii="仿宋_GB2312" w:eastAsia="仿宋_GB2312" w:hint="eastAsia"/>
                <w:sz w:val="30"/>
                <w:szCs w:val="30"/>
              </w:rPr>
              <w:t>；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奉献意愿</w:t>
            </w:r>
            <w:r>
              <w:rPr>
                <w:rFonts w:ascii="仿宋_GB2312" w:eastAsia="仿宋_GB2312" w:hint="eastAsia"/>
                <w:sz w:val="30"/>
                <w:szCs w:val="30"/>
              </w:rPr>
              <w:t>和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价值观</w:t>
            </w:r>
            <w:r>
              <w:rPr>
                <w:rFonts w:ascii="仿宋_GB2312" w:eastAsia="仿宋_GB2312" w:hint="eastAsia"/>
                <w:sz w:val="30"/>
                <w:szCs w:val="30"/>
              </w:rPr>
              <w:t>；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教育背景与相关工作活动经验</w:t>
            </w:r>
            <w:r>
              <w:rPr>
                <w:rFonts w:ascii="仿宋_GB2312" w:eastAsia="仿宋_GB2312" w:hint="eastAsia"/>
                <w:sz w:val="30"/>
                <w:szCs w:val="30"/>
              </w:rPr>
              <w:t>；团队或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公司组织架构与分工协作的合理性</w:t>
            </w:r>
            <w:r>
              <w:rPr>
                <w:rFonts w:ascii="仿宋_GB2312" w:eastAsia="仿宋_GB2312" w:hint="eastAsia"/>
                <w:sz w:val="30"/>
                <w:szCs w:val="30"/>
              </w:rPr>
              <w:t>；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团队权益结构或公司股权的合理性</w:t>
            </w:r>
            <w:r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</w:tc>
        <w:tc>
          <w:tcPr>
            <w:tcW w:w="656" w:type="pct"/>
            <w:vAlign w:val="center"/>
          </w:tcPr>
          <w:p w:rsidR="00CD0B78" w:rsidRPr="00F873BE" w:rsidRDefault="00CD0B78" w:rsidP="00B14EF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73BE">
              <w:rPr>
                <w:rFonts w:ascii="仿宋_GB2312" w:eastAsia="仿宋_GB2312" w:hint="eastAsia"/>
                <w:sz w:val="30"/>
                <w:szCs w:val="30"/>
              </w:rPr>
              <w:t>30分</w:t>
            </w:r>
          </w:p>
        </w:tc>
      </w:tr>
      <w:tr w:rsidR="00CD0B78" w:rsidRPr="00F873BE" w:rsidTr="00CD0B78">
        <w:trPr>
          <w:trHeight w:val="2172"/>
          <w:jc w:val="center"/>
        </w:trPr>
        <w:tc>
          <w:tcPr>
            <w:tcW w:w="797" w:type="pct"/>
            <w:vAlign w:val="center"/>
          </w:tcPr>
          <w:p w:rsidR="00CD0B78" w:rsidRPr="00F873BE" w:rsidRDefault="00CD0B78" w:rsidP="00B14EF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73BE">
              <w:rPr>
                <w:rFonts w:ascii="仿宋_GB2312" w:eastAsia="仿宋_GB2312" w:hint="eastAsia"/>
                <w:sz w:val="30"/>
                <w:szCs w:val="30"/>
              </w:rPr>
              <w:t>实效性</w:t>
            </w:r>
          </w:p>
        </w:tc>
        <w:tc>
          <w:tcPr>
            <w:tcW w:w="3547" w:type="pct"/>
            <w:vAlign w:val="center"/>
          </w:tcPr>
          <w:p w:rsidR="00CD0B78" w:rsidRPr="00F873BE" w:rsidRDefault="00CD0B78" w:rsidP="00BB1321">
            <w:pPr>
              <w:snapToGrid w:val="0"/>
              <w:spacing w:line="480" w:lineRule="exact"/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考察项目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对</w:t>
            </w:r>
            <w:r>
              <w:rPr>
                <w:rFonts w:ascii="仿宋_GB2312" w:eastAsia="仿宋_GB2312" w:hint="eastAsia"/>
                <w:sz w:val="30"/>
                <w:szCs w:val="30"/>
              </w:rPr>
              <w:t>精准扶贫脱贫和乡村振兴的贡献度。项目对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农</w:t>
            </w:r>
            <w:r>
              <w:rPr>
                <w:rFonts w:ascii="仿宋_GB2312" w:eastAsia="仿宋_GB2312" w:hint="eastAsia"/>
                <w:sz w:val="30"/>
                <w:szCs w:val="30"/>
              </w:rPr>
              <w:t>村组织和农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民增收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、地方产业结构优化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的促进效果</w:t>
            </w:r>
            <w:r>
              <w:rPr>
                <w:rFonts w:ascii="仿宋_GB2312" w:eastAsia="仿宋_GB2312" w:hint="eastAsia"/>
                <w:sz w:val="30"/>
                <w:szCs w:val="30"/>
              </w:rPr>
              <w:t>；或者对当地</w:t>
            </w:r>
            <w:r w:rsidRPr="00F873BE">
              <w:rPr>
                <w:rFonts w:ascii="仿宋_GB2312" w:eastAsia="仿宋_GB2312" w:hAnsiTheme="minorEastAsia" w:hint="eastAsia"/>
                <w:sz w:val="30"/>
                <w:szCs w:val="30"/>
              </w:rPr>
              <w:t>就业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、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教育、医疗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环境保护与生态建设</w:t>
            </w:r>
            <w:r>
              <w:rPr>
                <w:rFonts w:ascii="仿宋_GB2312" w:eastAsia="仿宋_GB2312" w:hint="eastAsia"/>
                <w:sz w:val="30"/>
                <w:szCs w:val="30"/>
              </w:rPr>
              <w:t>等方面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的促进效果</w:t>
            </w:r>
            <w:r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</w:tc>
        <w:tc>
          <w:tcPr>
            <w:tcW w:w="656" w:type="pct"/>
            <w:vAlign w:val="center"/>
          </w:tcPr>
          <w:p w:rsidR="00CD0B78" w:rsidRPr="00F873BE" w:rsidRDefault="00CD0B78" w:rsidP="00B14EF8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73BE">
              <w:rPr>
                <w:rFonts w:ascii="仿宋_GB2312" w:eastAsia="仿宋_GB2312" w:hint="eastAsia"/>
                <w:sz w:val="30"/>
                <w:szCs w:val="30"/>
              </w:rPr>
              <w:t>30分</w:t>
            </w:r>
          </w:p>
        </w:tc>
      </w:tr>
      <w:tr w:rsidR="00CD0B78" w:rsidRPr="00F873BE" w:rsidTr="00CD0B78">
        <w:trPr>
          <w:trHeight w:val="2118"/>
          <w:jc w:val="center"/>
        </w:trPr>
        <w:tc>
          <w:tcPr>
            <w:tcW w:w="797" w:type="pct"/>
            <w:vAlign w:val="center"/>
          </w:tcPr>
          <w:p w:rsidR="00CD0B78" w:rsidRPr="00F873BE" w:rsidRDefault="00CD0B78" w:rsidP="00B14EF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73BE">
              <w:rPr>
                <w:rFonts w:ascii="仿宋_GB2312" w:eastAsia="仿宋_GB2312" w:hint="eastAsia"/>
                <w:sz w:val="30"/>
                <w:szCs w:val="30"/>
              </w:rPr>
              <w:t>创新性</w:t>
            </w:r>
          </w:p>
        </w:tc>
        <w:tc>
          <w:tcPr>
            <w:tcW w:w="3547" w:type="pct"/>
            <w:vAlign w:val="center"/>
          </w:tcPr>
          <w:p w:rsidR="00CD0B78" w:rsidRPr="00F873BE" w:rsidRDefault="00CD0B78" w:rsidP="00BB1321">
            <w:pPr>
              <w:snapToGrid w:val="0"/>
              <w:spacing w:line="48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考察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项目</w:t>
            </w:r>
            <w:r>
              <w:rPr>
                <w:rFonts w:ascii="仿宋_GB2312" w:eastAsia="仿宋_GB2312" w:hint="eastAsia"/>
                <w:sz w:val="30"/>
                <w:szCs w:val="30"/>
              </w:rPr>
              <w:t>的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技术创新程度</w:t>
            </w:r>
            <w:r>
              <w:rPr>
                <w:rFonts w:ascii="仿宋_GB2312" w:eastAsia="仿宋_GB2312" w:hint="eastAsia"/>
                <w:sz w:val="30"/>
                <w:szCs w:val="30"/>
              </w:rPr>
              <w:t>和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对创新技术的引入与应用</w:t>
            </w:r>
            <w:r w:rsidRPr="00F873BE">
              <w:rPr>
                <w:rFonts w:ascii="仿宋_GB2312" w:eastAsia="仿宋_GB2312" w:hAnsiTheme="minorEastAsia" w:hint="eastAsia"/>
                <w:sz w:val="30"/>
                <w:szCs w:val="30"/>
              </w:rPr>
              <w:t>（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鼓励高校科研成果转化）</w:t>
            </w:r>
            <w:r>
              <w:rPr>
                <w:rFonts w:ascii="仿宋_GB2312" w:eastAsia="仿宋_GB2312" w:hint="eastAsia"/>
                <w:sz w:val="30"/>
                <w:szCs w:val="30"/>
              </w:rPr>
              <w:t>；或者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项目</w:t>
            </w:r>
            <w:r>
              <w:rPr>
                <w:rFonts w:ascii="仿宋_GB2312" w:eastAsia="仿宋_GB2312" w:hint="eastAsia"/>
                <w:sz w:val="30"/>
                <w:szCs w:val="30"/>
              </w:rPr>
              <w:t>在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生产、服务、营销等商业模式要素</w:t>
            </w:r>
            <w:r>
              <w:rPr>
                <w:rFonts w:ascii="仿宋_GB2312" w:eastAsia="仿宋_GB2312" w:hint="eastAsia"/>
                <w:sz w:val="30"/>
                <w:szCs w:val="30"/>
              </w:rPr>
              <w:t>上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的创新程度</w:t>
            </w:r>
            <w:r>
              <w:rPr>
                <w:rFonts w:ascii="仿宋_GB2312" w:eastAsia="仿宋_GB2312" w:hint="eastAsia"/>
                <w:sz w:val="30"/>
                <w:szCs w:val="30"/>
              </w:rPr>
              <w:t>；或者</w:t>
            </w:r>
            <w:r w:rsidRPr="00F873BE">
              <w:rPr>
                <w:rFonts w:ascii="仿宋_GB2312" w:eastAsia="仿宋_GB2312" w:hAnsi="宋体" w:hint="eastAsia"/>
                <w:sz w:val="30"/>
                <w:szCs w:val="30"/>
              </w:rPr>
              <w:t>项目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组织与资源整合模式的创新程度</w:t>
            </w:r>
            <w:r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</w:tc>
        <w:tc>
          <w:tcPr>
            <w:tcW w:w="656" w:type="pct"/>
            <w:vAlign w:val="center"/>
          </w:tcPr>
          <w:p w:rsidR="00CD0B78" w:rsidRPr="00F873BE" w:rsidRDefault="00CD0B78" w:rsidP="00B14EF8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73BE">
              <w:rPr>
                <w:rFonts w:ascii="仿宋_GB2312" w:eastAsia="仿宋_GB2312" w:hint="eastAsia"/>
                <w:sz w:val="30"/>
                <w:szCs w:val="30"/>
              </w:rPr>
              <w:t>20分</w:t>
            </w:r>
          </w:p>
        </w:tc>
      </w:tr>
      <w:tr w:rsidR="00CD0B78" w:rsidRPr="00F873BE" w:rsidTr="00CD0B78">
        <w:trPr>
          <w:trHeight w:val="2544"/>
          <w:jc w:val="center"/>
        </w:trPr>
        <w:tc>
          <w:tcPr>
            <w:tcW w:w="797" w:type="pct"/>
            <w:vAlign w:val="center"/>
          </w:tcPr>
          <w:p w:rsidR="00CD0B78" w:rsidRPr="00F873BE" w:rsidRDefault="00CD0B78" w:rsidP="00B14EF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73BE">
              <w:rPr>
                <w:rFonts w:ascii="仿宋_GB2312" w:eastAsia="仿宋_GB2312" w:hint="eastAsia"/>
                <w:sz w:val="30"/>
                <w:szCs w:val="30"/>
              </w:rPr>
              <w:t>可持续性</w:t>
            </w:r>
          </w:p>
        </w:tc>
        <w:tc>
          <w:tcPr>
            <w:tcW w:w="3547" w:type="pct"/>
            <w:vAlign w:val="center"/>
          </w:tcPr>
          <w:p w:rsidR="00CD0B78" w:rsidRPr="00CA0C10" w:rsidRDefault="00CD0B78" w:rsidP="00CA0C10">
            <w:pPr>
              <w:snapToGrid w:val="0"/>
              <w:spacing w:line="48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考察</w:t>
            </w:r>
            <w:r w:rsidRPr="00F873BE">
              <w:rPr>
                <w:rFonts w:ascii="仿宋_GB2312" w:eastAsia="仿宋_GB2312" w:hAnsiTheme="minorEastAsia" w:hint="eastAsia"/>
                <w:sz w:val="30"/>
                <w:szCs w:val="30"/>
              </w:rPr>
              <w:t>项目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的持续生存能力和推广性。</w:t>
            </w:r>
            <w:r w:rsidRPr="00A15B38">
              <w:rPr>
                <w:rFonts w:ascii="仿宋_GB2312" w:eastAsia="仿宋_GB2312" w:hAnsiTheme="minorEastAsia" w:hint="eastAsia"/>
                <w:sz w:val="30"/>
                <w:szCs w:val="30"/>
              </w:rPr>
              <w:t>项目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的</w:t>
            </w:r>
            <w:r w:rsidRPr="00A15B38">
              <w:rPr>
                <w:rFonts w:ascii="仿宋_GB2312" w:eastAsia="仿宋_GB2312" w:hAnsiTheme="minorEastAsia" w:hint="eastAsia"/>
                <w:sz w:val="30"/>
                <w:szCs w:val="30"/>
              </w:rPr>
              <w:t>存续时间、自造血能力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、</w:t>
            </w:r>
            <w:r w:rsidRPr="00A15B38">
              <w:rPr>
                <w:rFonts w:ascii="仿宋_GB2312" w:eastAsia="仿宋_GB2312" w:hAnsiTheme="minorEastAsia" w:hint="eastAsia"/>
                <w:sz w:val="30"/>
                <w:szCs w:val="30"/>
              </w:rPr>
              <w:t>市场份额等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，</w:t>
            </w:r>
            <w:r w:rsidRPr="00F873BE">
              <w:rPr>
                <w:rFonts w:ascii="仿宋_GB2312" w:eastAsia="仿宋_GB2312" w:hint="eastAsia"/>
                <w:sz w:val="30"/>
                <w:szCs w:val="30"/>
              </w:rPr>
              <w:t>业务</w:t>
            </w:r>
            <w:r>
              <w:rPr>
                <w:rFonts w:ascii="仿宋_GB2312" w:eastAsia="仿宋_GB2312" w:hint="eastAsia"/>
                <w:sz w:val="30"/>
                <w:szCs w:val="30"/>
              </w:rPr>
              <w:t>成长的计划和可能性</w:t>
            </w:r>
            <w:r w:rsidRPr="00A15B38">
              <w:rPr>
                <w:rFonts w:ascii="仿宋_GB2312" w:eastAsia="仿宋_GB2312" w:hint="eastAsia"/>
                <w:sz w:val="30"/>
                <w:szCs w:val="30"/>
              </w:rPr>
              <w:t>（包括人力资源、资金、技术等方面支持其未来持续稳健增长）</w:t>
            </w:r>
            <w:r>
              <w:rPr>
                <w:rFonts w:ascii="仿宋_GB2312" w:eastAsia="仿宋_GB2312" w:hint="eastAsia"/>
                <w:sz w:val="30"/>
                <w:szCs w:val="30"/>
              </w:rPr>
              <w:t>；或者</w:t>
            </w:r>
            <w:r w:rsidRPr="00CA0C10">
              <w:rPr>
                <w:rFonts w:ascii="仿宋_GB2312" w:eastAsia="仿宋_GB2312" w:hint="eastAsia"/>
                <w:sz w:val="30"/>
                <w:szCs w:val="30"/>
              </w:rPr>
              <w:t>在精准扶贫</w:t>
            </w:r>
            <w:r>
              <w:rPr>
                <w:rFonts w:ascii="仿宋_GB2312" w:eastAsia="仿宋_GB2312" w:hint="eastAsia"/>
                <w:sz w:val="30"/>
                <w:szCs w:val="30"/>
              </w:rPr>
              <w:t>和</w:t>
            </w:r>
            <w:r w:rsidRPr="00CA0C10">
              <w:rPr>
                <w:rFonts w:ascii="仿宋_GB2312" w:eastAsia="仿宋_GB2312" w:hint="eastAsia"/>
                <w:sz w:val="30"/>
                <w:szCs w:val="30"/>
              </w:rPr>
              <w:t>乡村振兴</w:t>
            </w:r>
            <w:r>
              <w:rPr>
                <w:rFonts w:ascii="仿宋_GB2312" w:eastAsia="仿宋_GB2312" w:hint="eastAsia"/>
                <w:sz w:val="30"/>
                <w:szCs w:val="30"/>
              </w:rPr>
              <w:t>方面</w:t>
            </w:r>
            <w:r w:rsidRPr="00CA0C10">
              <w:rPr>
                <w:rFonts w:ascii="仿宋_GB2312" w:eastAsia="仿宋_GB2312" w:hint="eastAsia"/>
                <w:sz w:val="30"/>
                <w:szCs w:val="30"/>
              </w:rPr>
              <w:t>形成的模式具有推广性</w:t>
            </w:r>
            <w:r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</w:tc>
        <w:tc>
          <w:tcPr>
            <w:tcW w:w="656" w:type="pct"/>
            <w:vAlign w:val="center"/>
          </w:tcPr>
          <w:p w:rsidR="00CD0B78" w:rsidRPr="00F873BE" w:rsidRDefault="00CD0B78" w:rsidP="00B14EF8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73BE">
              <w:rPr>
                <w:rFonts w:ascii="仿宋_GB2312" w:eastAsia="仿宋_GB2312" w:hint="eastAsia"/>
                <w:sz w:val="30"/>
                <w:szCs w:val="30"/>
              </w:rPr>
              <w:t>20分</w:t>
            </w:r>
          </w:p>
        </w:tc>
      </w:tr>
    </w:tbl>
    <w:p w:rsidR="002E537B" w:rsidRPr="002E537B" w:rsidRDefault="002E537B" w:rsidP="008C7BC0"/>
    <w:sectPr w:rsidR="002E537B" w:rsidRPr="002E537B" w:rsidSect="009F7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1F7" w:rsidRDefault="007821F7" w:rsidP="006D46FE">
      <w:r>
        <w:separator/>
      </w:r>
    </w:p>
  </w:endnote>
  <w:endnote w:type="continuationSeparator" w:id="0">
    <w:p w:rsidR="007821F7" w:rsidRDefault="007821F7" w:rsidP="006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1F7" w:rsidRDefault="007821F7" w:rsidP="006D46FE">
      <w:r>
        <w:separator/>
      </w:r>
    </w:p>
  </w:footnote>
  <w:footnote w:type="continuationSeparator" w:id="0">
    <w:p w:rsidR="007821F7" w:rsidRDefault="007821F7" w:rsidP="006D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74103"/>
    <w:multiLevelType w:val="hybridMultilevel"/>
    <w:tmpl w:val="A6D86042"/>
    <w:lvl w:ilvl="0" w:tplc="C4E88C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817"/>
    <w:rsid w:val="000A35E5"/>
    <w:rsid w:val="00113154"/>
    <w:rsid w:val="00116012"/>
    <w:rsid w:val="00133EC2"/>
    <w:rsid w:val="001D2140"/>
    <w:rsid w:val="001F1C53"/>
    <w:rsid w:val="002163D5"/>
    <w:rsid w:val="002239E7"/>
    <w:rsid w:val="00236F19"/>
    <w:rsid w:val="00270D17"/>
    <w:rsid w:val="00297BB0"/>
    <w:rsid w:val="002A039C"/>
    <w:rsid w:val="002A6817"/>
    <w:rsid w:val="002E537B"/>
    <w:rsid w:val="00300421"/>
    <w:rsid w:val="00304B89"/>
    <w:rsid w:val="00305E23"/>
    <w:rsid w:val="003078C7"/>
    <w:rsid w:val="00343074"/>
    <w:rsid w:val="00387AAA"/>
    <w:rsid w:val="00425746"/>
    <w:rsid w:val="00490835"/>
    <w:rsid w:val="004C55D6"/>
    <w:rsid w:val="00570B04"/>
    <w:rsid w:val="00571494"/>
    <w:rsid w:val="00582260"/>
    <w:rsid w:val="0058484C"/>
    <w:rsid w:val="005A382C"/>
    <w:rsid w:val="005B34AF"/>
    <w:rsid w:val="006517DD"/>
    <w:rsid w:val="00684F97"/>
    <w:rsid w:val="006C494A"/>
    <w:rsid w:val="006D46FE"/>
    <w:rsid w:val="006E2C5D"/>
    <w:rsid w:val="006F5850"/>
    <w:rsid w:val="006F6EC7"/>
    <w:rsid w:val="007821F7"/>
    <w:rsid w:val="00802BD2"/>
    <w:rsid w:val="0081197D"/>
    <w:rsid w:val="00813A06"/>
    <w:rsid w:val="00867244"/>
    <w:rsid w:val="00884054"/>
    <w:rsid w:val="008B4DE9"/>
    <w:rsid w:val="008C7BC0"/>
    <w:rsid w:val="008F0F45"/>
    <w:rsid w:val="00935EB0"/>
    <w:rsid w:val="00996763"/>
    <w:rsid w:val="009C6CB3"/>
    <w:rsid w:val="009F76E8"/>
    <w:rsid w:val="00A01B9B"/>
    <w:rsid w:val="00A125CE"/>
    <w:rsid w:val="00A15B38"/>
    <w:rsid w:val="00A35B6C"/>
    <w:rsid w:val="00A902F9"/>
    <w:rsid w:val="00AB0E22"/>
    <w:rsid w:val="00AB37B0"/>
    <w:rsid w:val="00AE69C1"/>
    <w:rsid w:val="00B030D6"/>
    <w:rsid w:val="00B03166"/>
    <w:rsid w:val="00B05A42"/>
    <w:rsid w:val="00B14EF8"/>
    <w:rsid w:val="00B71206"/>
    <w:rsid w:val="00BA7AB1"/>
    <w:rsid w:val="00BB1321"/>
    <w:rsid w:val="00BE5550"/>
    <w:rsid w:val="00C15B33"/>
    <w:rsid w:val="00C2051A"/>
    <w:rsid w:val="00C22DD1"/>
    <w:rsid w:val="00C547EE"/>
    <w:rsid w:val="00C84174"/>
    <w:rsid w:val="00CA0C10"/>
    <w:rsid w:val="00CA75CF"/>
    <w:rsid w:val="00CD0B78"/>
    <w:rsid w:val="00CD5291"/>
    <w:rsid w:val="00D224BE"/>
    <w:rsid w:val="00D245DC"/>
    <w:rsid w:val="00D27254"/>
    <w:rsid w:val="00D363B8"/>
    <w:rsid w:val="00DA0C55"/>
    <w:rsid w:val="00DB6765"/>
    <w:rsid w:val="00E0589F"/>
    <w:rsid w:val="00E246AB"/>
    <w:rsid w:val="00E878FC"/>
    <w:rsid w:val="00EE383B"/>
    <w:rsid w:val="00EE7EB3"/>
    <w:rsid w:val="00EF2DB3"/>
    <w:rsid w:val="00F070E4"/>
    <w:rsid w:val="00F15D80"/>
    <w:rsid w:val="00F2074B"/>
    <w:rsid w:val="00F873BE"/>
    <w:rsid w:val="00F94144"/>
    <w:rsid w:val="00FD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F92BCD-2402-4270-AC98-1B728A04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46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46FE"/>
    <w:rPr>
      <w:sz w:val="18"/>
      <w:szCs w:val="18"/>
    </w:rPr>
  </w:style>
  <w:style w:type="paragraph" w:styleId="a8">
    <w:name w:val="List Paragraph"/>
    <w:basedOn w:val="a"/>
    <w:uiPriority w:val="34"/>
    <w:qFormat/>
    <w:rsid w:val="00304B89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F070E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E69C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E69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张强</dc:creator>
  <cp:lastModifiedBy>汪钏</cp:lastModifiedBy>
  <cp:revision>13</cp:revision>
  <cp:lastPrinted>2018-05-29T09:50:00Z</cp:lastPrinted>
  <dcterms:created xsi:type="dcterms:W3CDTF">2018-05-14T06:12:00Z</dcterms:created>
  <dcterms:modified xsi:type="dcterms:W3CDTF">2018-06-19T03:25:00Z</dcterms:modified>
</cp:coreProperties>
</file>